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A0F99" w14:textId="47BA6E68" w:rsidR="00AA436E" w:rsidRDefault="00133FBF" w:rsidP="007A3803">
      <w:pPr>
        <w:rPr>
          <w:rFonts w:ascii="Arial" w:hAnsi="Arial" w:cs="Arial"/>
          <w:sz w:val="20"/>
          <w:szCs w:val="20"/>
        </w:rPr>
      </w:pPr>
      <w:r>
        <w:rPr>
          <w:noProof/>
        </w:rPr>
        <w:drawing>
          <wp:anchor distT="0" distB="0" distL="114300" distR="114300" simplePos="0" relativeHeight="251658240" behindDoc="0" locked="0" layoutInCell="1" allowOverlap="1" wp14:anchorId="17531040" wp14:editId="5039DE2D">
            <wp:simplePos x="0" y="0"/>
            <wp:positionH relativeFrom="margin">
              <wp:posOffset>2003425</wp:posOffset>
            </wp:positionH>
            <wp:positionV relativeFrom="paragraph">
              <wp:posOffset>-518795</wp:posOffset>
            </wp:positionV>
            <wp:extent cx="1882635" cy="762000"/>
            <wp:effectExtent l="0" t="0" r="3810" b="0"/>
            <wp:wrapNone/>
            <wp:docPr id="1" name="Immagine 1"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263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21DBBB" w14:textId="77777777" w:rsidR="004077D8" w:rsidRDefault="004077D8" w:rsidP="00133FBF">
      <w:pPr>
        <w:jc w:val="center"/>
        <w:rPr>
          <w:rFonts w:ascii="Arial" w:hAnsi="Arial" w:cs="Arial"/>
          <w:b/>
          <w:bCs/>
          <w:sz w:val="24"/>
          <w:szCs w:val="24"/>
        </w:rPr>
      </w:pPr>
    </w:p>
    <w:p w14:paraId="459B4CAC" w14:textId="787016A6" w:rsidR="003C75F0" w:rsidRDefault="0019331D" w:rsidP="00133FBF">
      <w:pPr>
        <w:jc w:val="center"/>
        <w:rPr>
          <w:rFonts w:ascii="Arial" w:hAnsi="Arial" w:cs="Arial"/>
          <w:b/>
          <w:bCs/>
          <w:sz w:val="24"/>
          <w:szCs w:val="24"/>
        </w:rPr>
      </w:pPr>
      <w:r w:rsidRPr="0049433F">
        <w:rPr>
          <w:rFonts w:ascii="Arial" w:hAnsi="Arial" w:cs="Arial"/>
          <w:b/>
          <w:bCs/>
          <w:sz w:val="24"/>
          <w:szCs w:val="24"/>
        </w:rPr>
        <w:t>LINEE GUIDA PER ABBINAMENTI</w:t>
      </w:r>
      <w:r w:rsidR="00133FBF" w:rsidRPr="0049433F">
        <w:rPr>
          <w:rFonts w:ascii="Arial" w:hAnsi="Arial" w:cs="Arial"/>
          <w:b/>
          <w:bCs/>
          <w:sz w:val="24"/>
          <w:szCs w:val="24"/>
        </w:rPr>
        <w:t xml:space="preserve"> LIGURIA</w:t>
      </w:r>
    </w:p>
    <w:p w14:paraId="03DE58A1" w14:textId="77777777" w:rsidR="004077D8" w:rsidRPr="0049433F" w:rsidRDefault="004077D8" w:rsidP="00133FBF">
      <w:pPr>
        <w:jc w:val="center"/>
        <w:rPr>
          <w:rFonts w:ascii="Arial" w:hAnsi="Arial" w:cs="Arial"/>
          <w:b/>
          <w:bCs/>
          <w:sz w:val="24"/>
          <w:szCs w:val="24"/>
        </w:rPr>
      </w:pPr>
    </w:p>
    <w:p w14:paraId="0C7B7A0D" w14:textId="31970C70" w:rsidR="003C75F0" w:rsidRPr="004077D8" w:rsidRDefault="003C75F0" w:rsidP="004077D8">
      <w:pPr>
        <w:pStyle w:val="Paragrafoelenco"/>
        <w:rPr>
          <w:rFonts w:eastAsia="Times New Roman"/>
          <w:sz w:val="24"/>
          <w:szCs w:val="24"/>
        </w:rPr>
      </w:pPr>
      <w:r w:rsidRPr="004077D8">
        <w:rPr>
          <w:rFonts w:eastAsia="Times New Roman"/>
          <w:sz w:val="24"/>
          <w:szCs w:val="24"/>
        </w:rPr>
        <w:t xml:space="preserve">Secondo quanto stabilito dall’ORSS Liguria, gli abbinamenti dovranno </w:t>
      </w:r>
      <w:r w:rsidR="00233C29" w:rsidRPr="004077D8">
        <w:rPr>
          <w:rFonts w:eastAsia="Times New Roman"/>
          <w:sz w:val="24"/>
          <w:szCs w:val="24"/>
        </w:rPr>
        <w:t>essere effettuati nel rispetto de</w:t>
      </w:r>
      <w:r w:rsidRPr="004077D8">
        <w:rPr>
          <w:rFonts w:eastAsia="Times New Roman"/>
          <w:sz w:val="24"/>
          <w:szCs w:val="24"/>
        </w:rPr>
        <w:t>i seguenti criteri:</w:t>
      </w:r>
    </w:p>
    <w:p w14:paraId="0AC4E581" w14:textId="77777777" w:rsidR="00233C29" w:rsidRPr="004077D8" w:rsidRDefault="00233C29" w:rsidP="00233C29">
      <w:pPr>
        <w:pStyle w:val="Paragrafoelenco"/>
        <w:rPr>
          <w:rFonts w:eastAsia="Times New Roman"/>
          <w:sz w:val="24"/>
          <w:szCs w:val="24"/>
        </w:rPr>
      </w:pPr>
    </w:p>
    <w:p w14:paraId="51BDD722" w14:textId="52197533" w:rsidR="004077D8" w:rsidRPr="004077D8" w:rsidRDefault="003C75F0" w:rsidP="004077D8">
      <w:pPr>
        <w:pStyle w:val="Paragrafoelenco"/>
        <w:numPr>
          <w:ilvl w:val="0"/>
          <w:numId w:val="1"/>
        </w:numPr>
        <w:rPr>
          <w:rFonts w:eastAsia="Times New Roman"/>
          <w:sz w:val="24"/>
          <w:szCs w:val="24"/>
        </w:rPr>
      </w:pPr>
      <w:r w:rsidRPr="004077D8">
        <w:rPr>
          <w:rFonts w:eastAsia="Times New Roman"/>
          <w:sz w:val="24"/>
          <w:szCs w:val="24"/>
          <w:u w:val="single"/>
        </w:rPr>
        <w:t>Non più di un tutor per plesso</w:t>
      </w:r>
    </w:p>
    <w:p w14:paraId="3AB89E3D" w14:textId="55309152" w:rsidR="004077D8" w:rsidRPr="004077D8" w:rsidRDefault="0049433F" w:rsidP="004077D8">
      <w:pPr>
        <w:pStyle w:val="Paragrafoelenco"/>
        <w:numPr>
          <w:ilvl w:val="0"/>
          <w:numId w:val="1"/>
        </w:numPr>
        <w:rPr>
          <w:rFonts w:eastAsia="Times New Roman"/>
          <w:sz w:val="24"/>
          <w:szCs w:val="24"/>
        </w:rPr>
      </w:pPr>
      <w:r w:rsidRPr="004077D8">
        <w:rPr>
          <w:rFonts w:eastAsia="Times New Roman"/>
          <w:sz w:val="24"/>
          <w:szCs w:val="24"/>
          <w:u w:val="single"/>
        </w:rPr>
        <w:t>Da un minimo di</w:t>
      </w:r>
      <w:r w:rsidR="003C75F0" w:rsidRPr="004077D8">
        <w:rPr>
          <w:rFonts w:eastAsia="Times New Roman"/>
          <w:sz w:val="24"/>
          <w:szCs w:val="24"/>
          <w:u w:val="single"/>
        </w:rPr>
        <w:t xml:space="preserve"> </w:t>
      </w:r>
      <w:r w:rsidRPr="004077D8">
        <w:rPr>
          <w:rFonts w:eastAsia="Times New Roman"/>
          <w:sz w:val="24"/>
          <w:szCs w:val="24"/>
          <w:u w:val="single"/>
        </w:rPr>
        <w:t>3</w:t>
      </w:r>
      <w:r w:rsidR="003C75F0" w:rsidRPr="004077D8">
        <w:rPr>
          <w:rFonts w:eastAsia="Times New Roman"/>
          <w:sz w:val="24"/>
          <w:szCs w:val="24"/>
          <w:u w:val="single"/>
        </w:rPr>
        <w:t xml:space="preserve"> </w:t>
      </w:r>
      <w:r w:rsidRPr="004077D8">
        <w:rPr>
          <w:rFonts w:eastAsia="Times New Roman"/>
          <w:sz w:val="24"/>
          <w:szCs w:val="24"/>
          <w:u w:val="single"/>
        </w:rPr>
        <w:t xml:space="preserve">ad un massimo di 20 </w:t>
      </w:r>
      <w:r w:rsidR="003C75F0" w:rsidRPr="004077D8">
        <w:rPr>
          <w:rFonts w:eastAsia="Times New Roman"/>
          <w:sz w:val="24"/>
          <w:szCs w:val="24"/>
          <w:u w:val="single"/>
        </w:rPr>
        <w:t>classi per tutor</w:t>
      </w:r>
    </w:p>
    <w:p w14:paraId="6DA72849" w14:textId="77777777" w:rsidR="003C75F0" w:rsidRPr="004077D8" w:rsidRDefault="003C75F0" w:rsidP="003C75F0">
      <w:pPr>
        <w:pStyle w:val="Paragrafoelenco"/>
        <w:numPr>
          <w:ilvl w:val="0"/>
          <w:numId w:val="1"/>
        </w:numPr>
        <w:rPr>
          <w:rFonts w:eastAsia="Times New Roman"/>
          <w:sz w:val="24"/>
          <w:szCs w:val="24"/>
        </w:rPr>
      </w:pPr>
      <w:r w:rsidRPr="004077D8">
        <w:rPr>
          <w:rFonts w:eastAsia="Times New Roman"/>
          <w:sz w:val="24"/>
          <w:szCs w:val="24"/>
          <w:u w:val="single"/>
        </w:rPr>
        <w:t>Non più di 3 plessi per tutor</w:t>
      </w:r>
    </w:p>
    <w:p w14:paraId="6FC2E5C3" w14:textId="2928A4BA" w:rsidR="003C75F0" w:rsidRPr="004077D8" w:rsidRDefault="003C75F0" w:rsidP="003C75F0">
      <w:pPr>
        <w:pStyle w:val="Paragrafoelenco"/>
        <w:numPr>
          <w:ilvl w:val="0"/>
          <w:numId w:val="1"/>
        </w:numPr>
        <w:rPr>
          <w:rFonts w:eastAsia="Times New Roman"/>
          <w:sz w:val="24"/>
          <w:szCs w:val="24"/>
        </w:rPr>
      </w:pPr>
      <w:r w:rsidRPr="004077D8">
        <w:rPr>
          <w:rFonts w:eastAsia="Times New Roman"/>
          <w:sz w:val="24"/>
          <w:szCs w:val="24"/>
          <w:u w:val="single"/>
        </w:rPr>
        <w:t>Non più di 4 Federazioni Sportive per Tutor</w:t>
      </w:r>
      <w:r w:rsidR="00233C29" w:rsidRPr="004077D8">
        <w:rPr>
          <w:rFonts w:eastAsia="Times New Roman"/>
          <w:sz w:val="24"/>
          <w:szCs w:val="24"/>
        </w:rPr>
        <w:t xml:space="preserve"> (questo vincolo è dovuto a questioni di formazione e adempimenti amministrativi legati al pagamento dei compensi da parte delle Federazioni)</w:t>
      </w:r>
    </w:p>
    <w:p w14:paraId="16311203" w14:textId="77777777" w:rsidR="00DC5A19" w:rsidRPr="004077D8" w:rsidRDefault="00DC5A19" w:rsidP="003C75F0">
      <w:pPr>
        <w:pStyle w:val="Paragrafoelenco"/>
        <w:rPr>
          <w:rFonts w:eastAsia="Times New Roman"/>
          <w:b/>
          <w:bCs/>
          <w:sz w:val="24"/>
          <w:szCs w:val="24"/>
        </w:rPr>
      </w:pPr>
    </w:p>
    <w:p w14:paraId="71D94743" w14:textId="738CB7C2" w:rsidR="003C75F0" w:rsidRPr="004077D8" w:rsidRDefault="00233C29" w:rsidP="003C75F0">
      <w:pPr>
        <w:pStyle w:val="Paragrafoelenco"/>
        <w:rPr>
          <w:rFonts w:eastAsia="Times New Roman"/>
          <w:sz w:val="24"/>
          <w:szCs w:val="24"/>
        </w:rPr>
      </w:pPr>
      <w:r w:rsidRPr="004077D8">
        <w:rPr>
          <w:rFonts w:eastAsia="Times New Roman"/>
          <w:b/>
          <w:bCs/>
          <w:sz w:val="24"/>
          <w:szCs w:val="24"/>
        </w:rPr>
        <w:t>Solo in casi eccezionali</w:t>
      </w:r>
      <w:r w:rsidRPr="004077D8">
        <w:rPr>
          <w:rFonts w:eastAsia="Times New Roman"/>
          <w:sz w:val="24"/>
          <w:szCs w:val="24"/>
        </w:rPr>
        <w:t xml:space="preserve">, soprattutto nel caso di Scuole rimaste scoperte, gli OPSS potranno decidere di assegnare meno di </w:t>
      </w:r>
      <w:r w:rsidR="00DC5A19" w:rsidRPr="004077D8">
        <w:rPr>
          <w:rFonts w:eastAsia="Times New Roman"/>
          <w:sz w:val="24"/>
          <w:szCs w:val="24"/>
        </w:rPr>
        <w:t>3</w:t>
      </w:r>
      <w:r w:rsidRPr="004077D8">
        <w:rPr>
          <w:rFonts w:eastAsia="Times New Roman"/>
          <w:sz w:val="24"/>
          <w:szCs w:val="24"/>
        </w:rPr>
        <w:t xml:space="preserve"> classi, più di tre plessi, e fino a un massimo di 6 federazioni per tutor.</w:t>
      </w:r>
    </w:p>
    <w:p w14:paraId="78726FEE" w14:textId="35B200DE" w:rsidR="00DC5A19" w:rsidRDefault="00DC5A19" w:rsidP="003C75F0">
      <w:pPr>
        <w:pStyle w:val="Paragrafoelenco"/>
        <w:rPr>
          <w:rFonts w:eastAsia="Times New Roman"/>
          <w:sz w:val="24"/>
          <w:szCs w:val="24"/>
        </w:rPr>
      </w:pPr>
    </w:p>
    <w:p w14:paraId="08D8083D" w14:textId="15E7BB75" w:rsidR="004077D8" w:rsidRDefault="004077D8" w:rsidP="004077D8">
      <w:pPr>
        <w:pStyle w:val="Paragrafoelenco"/>
        <w:jc w:val="center"/>
        <w:rPr>
          <w:rFonts w:eastAsia="Times New Roman"/>
          <w:b/>
          <w:bCs/>
          <w:sz w:val="24"/>
          <w:szCs w:val="24"/>
        </w:rPr>
      </w:pPr>
      <w:r w:rsidRPr="004077D8">
        <w:rPr>
          <w:rFonts w:eastAsia="Times New Roman"/>
          <w:b/>
          <w:bCs/>
          <w:sz w:val="24"/>
          <w:szCs w:val="24"/>
        </w:rPr>
        <w:t>MODALITA’ DI SVOLGIMENTO DELLE SEDUTE</w:t>
      </w:r>
    </w:p>
    <w:p w14:paraId="760F2DF9" w14:textId="3F63ABAF" w:rsidR="004077D8" w:rsidRDefault="004077D8" w:rsidP="004077D8">
      <w:pPr>
        <w:pStyle w:val="Paragrafoelenco"/>
        <w:jc w:val="center"/>
        <w:rPr>
          <w:rFonts w:eastAsia="Times New Roman"/>
          <w:b/>
          <w:bCs/>
          <w:sz w:val="24"/>
          <w:szCs w:val="24"/>
        </w:rPr>
      </w:pPr>
    </w:p>
    <w:p w14:paraId="0BA948EB" w14:textId="4FEEE313" w:rsidR="00DC5A19" w:rsidRPr="004077D8" w:rsidRDefault="00DC5A19" w:rsidP="003C75F0">
      <w:pPr>
        <w:pStyle w:val="Paragrafoelenco"/>
        <w:rPr>
          <w:rFonts w:eastAsia="Times New Roman"/>
          <w:sz w:val="24"/>
          <w:szCs w:val="24"/>
        </w:rPr>
      </w:pPr>
      <w:r w:rsidRPr="004077D8">
        <w:rPr>
          <w:rFonts w:eastAsia="Times New Roman"/>
          <w:sz w:val="24"/>
          <w:szCs w:val="24"/>
        </w:rPr>
        <w:t>Le sedute di abbinamento si svolgeranno per singola provincia in modalità online.</w:t>
      </w:r>
    </w:p>
    <w:p w14:paraId="1A8A41CC" w14:textId="4B39E0A1" w:rsidR="00DC5A19" w:rsidRPr="004077D8" w:rsidRDefault="00DC5A19" w:rsidP="003C75F0">
      <w:pPr>
        <w:pStyle w:val="Paragrafoelenco"/>
        <w:rPr>
          <w:rFonts w:eastAsia="Times New Roman"/>
          <w:sz w:val="24"/>
          <w:szCs w:val="24"/>
        </w:rPr>
      </w:pPr>
      <w:r w:rsidRPr="004077D8">
        <w:rPr>
          <w:rFonts w:eastAsia="Times New Roman"/>
          <w:sz w:val="24"/>
          <w:szCs w:val="24"/>
        </w:rPr>
        <w:t>L’elenco e i dettagli delle Scuole iscritte saranno inviati agli aspiranti tutor via mail, nei giorni precedenti la seduta.</w:t>
      </w:r>
    </w:p>
    <w:p w14:paraId="1204C9B8" w14:textId="17FDE6DF" w:rsidR="00DC5A19" w:rsidRPr="004077D8" w:rsidRDefault="00DC5A19" w:rsidP="003C75F0">
      <w:pPr>
        <w:pStyle w:val="Paragrafoelenco"/>
        <w:rPr>
          <w:rFonts w:eastAsia="Times New Roman"/>
          <w:sz w:val="24"/>
          <w:szCs w:val="24"/>
        </w:rPr>
      </w:pPr>
      <w:r w:rsidRPr="004077D8">
        <w:rPr>
          <w:rFonts w:eastAsia="Times New Roman"/>
          <w:sz w:val="24"/>
          <w:szCs w:val="24"/>
        </w:rPr>
        <w:t xml:space="preserve">I tutor verranno chiamati in ordine di graduatoria, </w:t>
      </w:r>
      <w:r w:rsidR="00FC467D">
        <w:rPr>
          <w:rFonts w:eastAsia="Times New Roman"/>
          <w:sz w:val="24"/>
          <w:szCs w:val="24"/>
        </w:rPr>
        <w:t xml:space="preserve">quando sarà il loro turno </w:t>
      </w:r>
      <w:r w:rsidRPr="004077D8">
        <w:rPr>
          <w:rFonts w:eastAsia="Times New Roman"/>
          <w:sz w:val="24"/>
          <w:szCs w:val="24"/>
        </w:rPr>
        <w:t xml:space="preserve">accenderanno microfono e videocamera e mostreranno il documento d’identità per il riconoscimento. Per effettuare la scelta dovranno leggere il codice meccanografico e la denominazione delle scuole in cui chiedono di svolgere l’attività e dovranno </w:t>
      </w:r>
      <w:r w:rsidR="004077D8" w:rsidRPr="004077D8">
        <w:rPr>
          <w:rFonts w:eastAsia="Times New Roman"/>
          <w:sz w:val="24"/>
          <w:szCs w:val="24"/>
        </w:rPr>
        <w:t>leggere anche le federazioni abbinate</w:t>
      </w:r>
      <w:r w:rsidR="004077D8">
        <w:rPr>
          <w:rFonts w:eastAsia="Times New Roman"/>
          <w:sz w:val="24"/>
          <w:szCs w:val="24"/>
        </w:rPr>
        <w:t>, che non potranno essere più di quattro.</w:t>
      </w:r>
    </w:p>
    <w:p w14:paraId="2A54A391" w14:textId="574485CA" w:rsidR="004077D8" w:rsidRDefault="004077D8" w:rsidP="003C75F0">
      <w:pPr>
        <w:pStyle w:val="Paragrafoelenco"/>
        <w:rPr>
          <w:rFonts w:eastAsia="Times New Roman"/>
          <w:sz w:val="24"/>
          <w:szCs w:val="24"/>
        </w:rPr>
      </w:pPr>
      <w:r w:rsidRPr="004077D8">
        <w:rPr>
          <w:rFonts w:eastAsia="Times New Roman"/>
          <w:sz w:val="24"/>
          <w:szCs w:val="24"/>
        </w:rPr>
        <w:t>Una volta esaurita la graduatoria, nel caso fossero rimasti dei plessi scolastici scoperti, si procederà con un nuovo giro, sempre in ordine di graduatoria, per valutare insieme nuove possibil</w:t>
      </w:r>
      <w:r>
        <w:rPr>
          <w:rFonts w:eastAsia="Times New Roman"/>
          <w:sz w:val="24"/>
          <w:szCs w:val="24"/>
        </w:rPr>
        <w:t>i</w:t>
      </w:r>
      <w:r w:rsidRPr="004077D8">
        <w:rPr>
          <w:rFonts w:eastAsia="Times New Roman"/>
          <w:sz w:val="24"/>
          <w:szCs w:val="24"/>
        </w:rPr>
        <w:t xml:space="preserve"> assegnazioni secondo i criteri previsti per “i casi eccezionali”.</w:t>
      </w:r>
    </w:p>
    <w:p w14:paraId="2AA70610" w14:textId="77777777" w:rsidR="00E9385A" w:rsidRPr="004077D8" w:rsidRDefault="00E9385A" w:rsidP="003C75F0">
      <w:pPr>
        <w:pStyle w:val="Paragrafoelenco"/>
        <w:rPr>
          <w:rFonts w:eastAsia="Times New Roman"/>
          <w:sz w:val="24"/>
          <w:szCs w:val="24"/>
        </w:rPr>
      </w:pPr>
    </w:p>
    <w:p w14:paraId="381BD28F" w14:textId="53C11855" w:rsidR="004077D8" w:rsidRPr="004077D8" w:rsidRDefault="004077D8" w:rsidP="003C75F0">
      <w:pPr>
        <w:pStyle w:val="Paragrafoelenco"/>
        <w:rPr>
          <w:rFonts w:eastAsia="Times New Roman"/>
          <w:sz w:val="24"/>
          <w:szCs w:val="24"/>
        </w:rPr>
      </w:pPr>
      <w:r w:rsidRPr="004077D8">
        <w:rPr>
          <w:rFonts w:eastAsia="Times New Roman"/>
          <w:sz w:val="24"/>
          <w:szCs w:val="24"/>
        </w:rPr>
        <w:t>Al termine della seduta verranno comunicate le date per la firma dei contratti che si effettueranno in presenza e su appuntamento presso le rispettive sedi territoriali di Sport e Salute.</w:t>
      </w:r>
    </w:p>
    <w:p w14:paraId="3825FDE7" w14:textId="35822CD3" w:rsidR="004077D8" w:rsidRDefault="004077D8" w:rsidP="004077D8">
      <w:pPr>
        <w:jc w:val="center"/>
        <w:rPr>
          <w:b/>
          <w:bCs/>
          <w:sz w:val="24"/>
          <w:szCs w:val="24"/>
        </w:rPr>
      </w:pPr>
      <w:r w:rsidRPr="004077D8">
        <w:rPr>
          <w:b/>
          <w:bCs/>
          <w:sz w:val="24"/>
          <w:szCs w:val="24"/>
        </w:rPr>
        <w:t>TEST PIATTAFORMA</w:t>
      </w:r>
    </w:p>
    <w:p w14:paraId="5DFE78B0" w14:textId="73BBA55C" w:rsidR="004077D8" w:rsidRDefault="004077D8" w:rsidP="004077D8">
      <w:pPr>
        <w:jc w:val="both"/>
        <w:rPr>
          <w:sz w:val="24"/>
          <w:szCs w:val="24"/>
        </w:rPr>
      </w:pPr>
      <w:r>
        <w:rPr>
          <w:sz w:val="24"/>
          <w:szCs w:val="24"/>
        </w:rPr>
        <w:t>Il giorno venerdì 5 novembre alle ore 13.00 sarà effettuato un test della piattaforma insieme a tutti gli aspiranti tutor che vorranno partecipare.</w:t>
      </w:r>
    </w:p>
    <w:p w14:paraId="43E89AF3" w14:textId="5B7237E9" w:rsidR="004077D8" w:rsidRPr="00793F90" w:rsidRDefault="004077D8" w:rsidP="00793F90">
      <w:pPr>
        <w:jc w:val="both"/>
        <w:rPr>
          <w:sz w:val="24"/>
          <w:szCs w:val="24"/>
        </w:rPr>
      </w:pPr>
      <w:r>
        <w:rPr>
          <w:sz w:val="24"/>
          <w:szCs w:val="24"/>
        </w:rPr>
        <w:t>L’incontro servirà per prevenire eventuali criticità che dovessero presentarsi il giorno della seduta ufficiale</w:t>
      </w:r>
      <w:r w:rsidR="00793F90">
        <w:rPr>
          <w:sz w:val="24"/>
          <w:szCs w:val="24"/>
        </w:rPr>
        <w:t xml:space="preserve">. </w:t>
      </w:r>
      <w:r w:rsidR="00445897">
        <w:rPr>
          <w:sz w:val="24"/>
          <w:szCs w:val="24"/>
        </w:rPr>
        <w:t xml:space="preserve">Si farà </w:t>
      </w:r>
      <w:r w:rsidR="00793F90">
        <w:rPr>
          <w:sz w:val="24"/>
          <w:szCs w:val="24"/>
        </w:rPr>
        <w:t xml:space="preserve">un veloce giro di presentazione per verificare le capacità di utilizzo della piattaforma </w:t>
      </w:r>
      <w:r w:rsidR="00445897">
        <w:rPr>
          <w:sz w:val="24"/>
          <w:szCs w:val="24"/>
        </w:rPr>
        <w:t xml:space="preserve">(microfono, videocamera) </w:t>
      </w:r>
      <w:r w:rsidR="00793F90">
        <w:rPr>
          <w:sz w:val="24"/>
          <w:szCs w:val="24"/>
        </w:rPr>
        <w:t xml:space="preserve">e il possesso di apparecchiature adeguate </w:t>
      </w:r>
      <w:r w:rsidR="00445897">
        <w:rPr>
          <w:sz w:val="24"/>
          <w:szCs w:val="24"/>
        </w:rPr>
        <w:t>per effettuare</w:t>
      </w:r>
      <w:r w:rsidR="00793F90">
        <w:rPr>
          <w:sz w:val="24"/>
          <w:szCs w:val="24"/>
        </w:rPr>
        <w:t xml:space="preserve"> il collegamento. </w:t>
      </w:r>
      <w:r w:rsidR="00445897">
        <w:rPr>
          <w:sz w:val="24"/>
          <w:szCs w:val="24"/>
        </w:rPr>
        <w:t>Il giorno della seduta ufficiale eventuali assenze ingiustificate saranno considerate a tutti gli effetti rinuncia.</w:t>
      </w:r>
    </w:p>
    <w:p w14:paraId="3E4DA3F7" w14:textId="43981B77" w:rsidR="004077D8" w:rsidRDefault="004077D8" w:rsidP="003C75F0">
      <w:pPr>
        <w:rPr>
          <w:sz w:val="23"/>
          <w:szCs w:val="23"/>
        </w:rPr>
      </w:pPr>
    </w:p>
    <w:p w14:paraId="3D626AD0" w14:textId="03A88B74" w:rsidR="004077D8" w:rsidRDefault="004077D8" w:rsidP="003C75F0">
      <w:pPr>
        <w:rPr>
          <w:sz w:val="23"/>
          <w:szCs w:val="23"/>
        </w:rPr>
      </w:pPr>
    </w:p>
    <w:p w14:paraId="73FA851A" w14:textId="75D271F8" w:rsidR="004077D8" w:rsidRDefault="004077D8" w:rsidP="003C75F0">
      <w:pPr>
        <w:rPr>
          <w:sz w:val="23"/>
          <w:szCs w:val="23"/>
        </w:rPr>
      </w:pPr>
      <w:r>
        <w:rPr>
          <w:noProof/>
        </w:rPr>
        <w:drawing>
          <wp:anchor distT="0" distB="0" distL="114300" distR="114300" simplePos="0" relativeHeight="251660288" behindDoc="0" locked="0" layoutInCell="1" allowOverlap="1" wp14:anchorId="2369591C" wp14:editId="201732EF">
            <wp:simplePos x="0" y="0"/>
            <wp:positionH relativeFrom="margin">
              <wp:posOffset>1841500</wp:posOffset>
            </wp:positionH>
            <wp:positionV relativeFrom="paragraph">
              <wp:posOffset>-461645</wp:posOffset>
            </wp:positionV>
            <wp:extent cx="1914525" cy="774908"/>
            <wp:effectExtent l="0" t="0" r="0" b="6350"/>
            <wp:wrapNone/>
            <wp:docPr id="2" name="Immagine 2"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4525" cy="7749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3993D5" w14:textId="0F3B6D07" w:rsidR="004077D8" w:rsidRDefault="004077D8" w:rsidP="003C75F0">
      <w:pPr>
        <w:rPr>
          <w:sz w:val="23"/>
          <w:szCs w:val="23"/>
        </w:rPr>
      </w:pPr>
    </w:p>
    <w:p w14:paraId="378FBAF2" w14:textId="0495C65C" w:rsidR="003C75F0" w:rsidRDefault="0049433F" w:rsidP="00133FBF">
      <w:pPr>
        <w:jc w:val="center"/>
        <w:rPr>
          <w:b/>
          <w:bCs/>
          <w:sz w:val="28"/>
          <w:szCs w:val="28"/>
        </w:rPr>
      </w:pPr>
      <w:r w:rsidRPr="004077D8">
        <w:rPr>
          <w:b/>
          <w:bCs/>
          <w:sz w:val="28"/>
          <w:szCs w:val="28"/>
        </w:rPr>
        <w:t>COMPITI DEL TUTOR E VINCOLI CONTRATTUALI</w:t>
      </w:r>
    </w:p>
    <w:p w14:paraId="00E75F23" w14:textId="77777777" w:rsidR="004077D8" w:rsidRPr="004077D8" w:rsidRDefault="004077D8" w:rsidP="00133FBF">
      <w:pPr>
        <w:jc w:val="center"/>
        <w:rPr>
          <w:b/>
          <w:bCs/>
          <w:sz w:val="28"/>
          <w:szCs w:val="28"/>
        </w:rPr>
      </w:pPr>
    </w:p>
    <w:p w14:paraId="20039515" w14:textId="77777777" w:rsidR="003C75F0" w:rsidRPr="004077D8" w:rsidRDefault="003C75F0" w:rsidP="003C75F0">
      <w:pPr>
        <w:pStyle w:val="Paragrafoelenco"/>
        <w:numPr>
          <w:ilvl w:val="0"/>
          <w:numId w:val="2"/>
        </w:numPr>
        <w:rPr>
          <w:rFonts w:eastAsia="Times New Roman"/>
          <w:sz w:val="24"/>
          <w:szCs w:val="24"/>
          <w:u w:val="single"/>
        </w:rPr>
      </w:pPr>
      <w:r w:rsidRPr="004077D8">
        <w:rPr>
          <w:rFonts w:eastAsia="Times New Roman"/>
          <w:sz w:val="24"/>
          <w:szCs w:val="24"/>
          <w:u w:val="single"/>
        </w:rPr>
        <w:t>Ogni tutor dovrà fare 1 ora di attività a settimana, in compresenza con il docente titolare della classe, nelle classi 4^ e 5^</w:t>
      </w:r>
      <w:r w:rsidRPr="004077D8">
        <w:rPr>
          <w:rFonts w:eastAsia="Times New Roman"/>
          <w:sz w:val="24"/>
          <w:szCs w:val="24"/>
        </w:rPr>
        <w:t>, a partire dal prossimo 22 novembre, come da calendario in piattaforma;</w:t>
      </w:r>
    </w:p>
    <w:p w14:paraId="447AFED3" w14:textId="77777777" w:rsidR="003C75F0" w:rsidRPr="004077D8" w:rsidRDefault="003C75F0" w:rsidP="003C75F0">
      <w:pPr>
        <w:pStyle w:val="Paragrafoelenco"/>
        <w:rPr>
          <w:sz w:val="24"/>
          <w:szCs w:val="24"/>
        </w:rPr>
      </w:pPr>
    </w:p>
    <w:p w14:paraId="3D8EC755" w14:textId="2C2EAF4E" w:rsidR="003C75F0" w:rsidRPr="004077D8" w:rsidRDefault="003C75F0" w:rsidP="003C75F0">
      <w:pPr>
        <w:pStyle w:val="Paragrafoelenco"/>
        <w:numPr>
          <w:ilvl w:val="0"/>
          <w:numId w:val="2"/>
        </w:numPr>
        <w:rPr>
          <w:rFonts w:eastAsia="Times New Roman"/>
          <w:sz w:val="24"/>
          <w:szCs w:val="24"/>
        </w:rPr>
      </w:pPr>
      <w:r w:rsidRPr="004077D8">
        <w:rPr>
          <w:rFonts w:eastAsia="Times New Roman"/>
          <w:sz w:val="24"/>
          <w:szCs w:val="24"/>
          <w:u w:val="single"/>
        </w:rPr>
        <w:t>Ogni tutor avrà a disposizione 15 ore trasversali per plesso per le attività di supporto agli insegnanti di 1^, 2^ e 3^,</w:t>
      </w:r>
      <w:r w:rsidRPr="004077D8">
        <w:rPr>
          <w:rFonts w:eastAsia="Times New Roman"/>
          <w:sz w:val="24"/>
          <w:szCs w:val="24"/>
        </w:rPr>
        <w:t xml:space="preserve"> per la programmazione con tutti gli insegnanti, per il coordinamento delle progettualità degli Organismi Sportivi e per la campagna informativa. Non </w:t>
      </w:r>
      <w:r w:rsidR="00233C29" w:rsidRPr="004077D8">
        <w:rPr>
          <w:rFonts w:eastAsia="Times New Roman"/>
          <w:sz w:val="24"/>
          <w:szCs w:val="24"/>
        </w:rPr>
        <w:t>si potrà quindi</w:t>
      </w:r>
      <w:r w:rsidRPr="004077D8">
        <w:rPr>
          <w:rFonts w:eastAsia="Times New Roman"/>
          <w:sz w:val="24"/>
          <w:szCs w:val="24"/>
        </w:rPr>
        <w:t xml:space="preserve"> abbinare più tutor ad un unico plesso.</w:t>
      </w:r>
    </w:p>
    <w:p w14:paraId="4CD6213D" w14:textId="77777777" w:rsidR="00235B8B" w:rsidRPr="004077D8" w:rsidRDefault="00235B8B" w:rsidP="00235B8B">
      <w:pPr>
        <w:pStyle w:val="Paragrafoelenco"/>
        <w:rPr>
          <w:rFonts w:eastAsia="Times New Roman"/>
          <w:sz w:val="24"/>
          <w:szCs w:val="24"/>
        </w:rPr>
      </w:pPr>
    </w:p>
    <w:p w14:paraId="160805E0" w14:textId="276D0439" w:rsidR="00235B8B" w:rsidRPr="004077D8" w:rsidRDefault="00235B8B" w:rsidP="003C75F0">
      <w:pPr>
        <w:pStyle w:val="Paragrafoelenco"/>
        <w:numPr>
          <w:ilvl w:val="0"/>
          <w:numId w:val="2"/>
        </w:numPr>
        <w:rPr>
          <w:rFonts w:eastAsia="Times New Roman"/>
          <w:sz w:val="24"/>
          <w:szCs w:val="24"/>
        </w:rPr>
      </w:pPr>
      <w:r w:rsidRPr="004077D8">
        <w:rPr>
          <w:rFonts w:eastAsia="Times New Roman"/>
          <w:sz w:val="24"/>
          <w:szCs w:val="24"/>
        </w:rPr>
        <w:t xml:space="preserve">Tra gli impegni del tutor vi è anche la partecipazione obbligatoria ai moduli formativi previsti dal progetto, il supporto alla realizzazione della campagna informativa sul tema “Benessere e movimento” e gli adempimenti legati al relativo contest, la programmazione e organizzazione dei Giochi di fine anno scolastico, l’aggiornamento della piattaforma entro il giorno 10 del mese successivo a quello di svolgimento delle attività. </w:t>
      </w:r>
    </w:p>
    <w:p w14:paraId="77E9E9B5" w14:textId="77777777" w:rsidR="00233C29" w:rsidRPr="004077D8" w:rsidRDefault="00233C29" w:rsidP="00233C29">
      <w:pPr>
        <w:pStyle w:val="Paragrafoelenco"/>
        <w:rPr>
          <w:rFonts w:eastAsia="Times New Roman"/>
          <w:sz w:val="24"/>
          <w:szCs w:val="24"/>
        </w:rPr>
      </w:pPr>
    </w:p>
    <w:p w14:paraId="67B4F082" w14:textId="0E1F69D6" w:rsidR="0019331D" w:rsidRPr="004077D8" w:rsidRDefault="00233C29" w:rsidP="007A3803">
      <w:pPr>
        <w:pStyle w:val="Paragrafoelenco"/>
        <w:numPr>
          <w:ilvl w:val="0"/>
          <w:numId w:val="2"/>
        </w:numPr>
        <w:rPr>
          <w:rFonts w:eastAsia="Times New Roman"/>
          <w:sz w:val="24"/>
          <w:szCs w:val="24"/>
        </w:rPr>
      </w:pPr>
      <w:r w:rsidRPr="004077D8">
        <w:rPr>
          <w:rFonts w:eastAsia="Times New Roman"/>
          <w:sz w:val="24"/>
          <w:szCs w:val="24"/>
        </w:rPr>
        <w:t xml:space="preserve">Il compenso omnicomprensivo per ogni ora di attività </w:t>
      </w:r>
      <w:r w:rsidR="00AA436E" w:rsidRPr="004077D8">
        <w:rPr>
          <w:rFonts w:eastAsia="Times New Roman"/>
          <w:sz w:val="24"/>
          <w:szCs w:val="24"/>
        </w:rPr>
        <w:t xml:space="preserve">effettivamente </w:t>
      </w:r>
      <w:r w:rsidRPr="004077D8">
        <w:rPr>
          <w:rFonts w:eastAsia="Times New Roman"/>
          <w:sz w:val="24"/>
          <w:szCs w:val="24"/>
        </w:rPr>
        <w:t>svolta e riportata in piattaforma sarà di € 15,00. Il pagamento dei compensi verrà erogato in due tranches</w:t>
      </w:r>
      <w:r w:rsidR="00AA436E" w:rsidRPr="004077D8">
        <w:rPr>
          <w:rFonts w:eastAsia="Times New Roman"/>
          <w:sz w:val="24"/>
          <w:szCs w:val="24"/>
        </w:rPr>
        <w:t xml:space="preserve"> dalle Federazioni indicate dalla Scuola in fase di iscrizione (ogni Federazione pagherà la sua frazione). La prima tranche verrà erogata entro fine aprile 2022, la seconda tranche entro fine settembre 2022</w:t>
      </w:r>
    </w:p>
    <w:p w14:paraId="3F1B48A0" w14:textId="77777777" w:rsidR="000978F8" w:rsidRPr="004077D8" w:rsidRDefault="000978F8" w:rsidP="000978F8">
      <w:pPr>
        <w:pStyle w:val="Paragrafoelenco"/>
        <w:rPr>
          <w:rFonts w:eastAsia="Times New Roman"/>
          <w:sz w:val="24"/>
          <w:szCs w:val="24"/>
        </w:rPr>
      </w:pPr>
    </w:p>
    <w:p w14:paraId="662BF322" w14:textId="7DD3846B" w:rsidR="000978F8" w:rsidRPr="004077D8" w:rsidRDefault="000978F8" w:rsidP="007A3803">
      <w:pPr>
        <w:pStyle w:val="Paragrafoelenco"/>
        <w:numPr>
          <w:ilvl w:val="0"/>
          <w:numId w:val="2"/>
        </w:numPr>
        <w:rPr>
          <w:rFonts w:eastAsia="Times New Roman"/>
          <w:sz w:val="24"/>
          <w:szCs w:val="24"/>
        </w:rPr>
      </w:pPr>
      <w:r w:rsidRPr="004077D8">
        <w:rPr>
          <w:rFonts w:eastAsia="Times New Roman"/>
          <w:sz w:val="24"/>
          <w:szCs w:val="24"/>
        </w:rPr>
        <w:t xml:space="preserve">Per poter ricoprire l’incarico e sottoscrivere il contratto il tutor dovrà essere in possesso del </w:t>
      </w:r>
      <w:proofErr w:type="spellStart"/>
      <w:r w:rsidRPr="004077D8">
        <w:rPr>
          <w:rFonts w:eastAsia="Times New Roman"/>
          <w:sz w:val="24"/>
          <w:szCs w:val="24"/>
        </w:rPr>
        <w:t>greenpass</w:t>
      </w:r>
      <w:proofErr w:type="spellEnd"/>
      <w:r w:rsidRPr="004077D8">
        <w:rPr>
          <w:rFonts w:eastAsia="Times New Roman"/>
          <w:sz w:val="24"/>
          <w:szCs w:val="24"/>
        </w:rPr>
        <w:t xml:space="preserve"> e osservare le norme </w:t>
      </w:r>
      <w:proofErr w:type="spellStart"/>
      <w:r w:rsidRPr="004077D8">
        <w:rPr>
          <w:rFonts w:eastAsia="Times New Roman"/>
          <w:sz w:val="24"/>
          <w:szCs w:val="24"/>
        </w:rPr>
        <w:t>anti-covid</w:t>
      </w:r>
      <w:proofErr w:type="spellEnd"/>
      <w:r w:rsidRPr="004077D8">
        <w:rPr>
          <w:rFonts w:eastAsia="Times New Roman"/>
          <w:sz w:val="24"/>
          <w:szCs w:val="24"/>
        </w:rPr>
        <w:t xml:space="preserve"> previste per il personale scolastico.</w:t>
      </w:r>
    </w:p>
    <w:p w14:paraId="056226E0" w14:textId="77777777" w:rsidR="00AA436E" w:rsidRPr="004077D8" w:rsidRDefault="00AA436E" w:rsidP="00AA436E">
      <w:pPr>
        <w:pStyle w:val="Paragrafoelenco"/>
        <w:rPr>
          <w:rFonts w:eastAsia="Times New Roman"/>
          <w:sz w:val="24"/>
          <w:szCs w:val="24"/>
        </w:rPr>
      </w:pPr>
    </w:p>
    <w:p w14:paraId="13FA5381" w14:textId="3CAE1C08" w:rsidR="00AA436E" w:rsidRPr="004077D8" w:rsidRDefault="00AA436E" w:rsidP="007A3803">
      <w:pPr>
        <w:pStyle w:val="Paragrafoelenco"/>
        <w:numPr>
          <w:ilvl w:val="0"/>
          <w:numId w:val="2"/>
        </w:numPr>
        <w:rPr>
          <w:rFonts w:eastAsia="Times New Roman"/>
          <w:sz w:val="24"/>
          <w:szCs w:val="24"/>
        </w:rPr>
      </w:pPr>
      <w:r w:rsidRPr="004077D8">
        <w:rPr>
          <w:rFonts w:eastAsia="Times New Roman"/>
          <w:sz w:val="24"/>
          <w:szCs w:val="24"/>
        </w:rPr>
        <w:t xml:space="preserve">In caso di rinuncia all’incarico durante lo svolgimento delle attività, e in caso di assenza per </w:t>
      </w:r>
      <w:r w:rsidR="000978F8" w:rsidRPr="004077D8">
        <w:rPr>
          <w:rFonts w:eastAsia="Times New Roman"/>
          <w:sz w:val="24"/>
          <w:szCs w:val="24"/>
        </w:rPr>
        <w:t>un periodo pari al 30% delle ore complessive di attività, al tutor non verrà riconosciuto il punteggio di partecipazione al progetto per la candidatura nell’anno successivo</w:t>
      </w:r>
    </w:p>
    <w:p w14:paraId="19322023" w14:textId="77777777" w:rsidR="000978F8" w:rsidRPr="004077D8" w:rsidRDefault="000978F8" w:rsidP="000978F8">
      <w:pPr>
        <w:pStyle w:val="Paragrafoelenco"/>
        <w:rPr>
          <w:rFonts w:eastAsia="Times New Roman"/>
          <w:sz w:val="24"/>
          <w:szCs w:val="24"/>
        </w:rPr>
      </w:pPr>
    </w:p>
    <w:p w14:paraId="7E763DE9" w14:textId="1C47CD16" w:rsidR="000978F8" w:rsidRPr="004077D8" w:rsidRDefault="000978F8" w:rsidP="007A3803">
      <w:pPr>
        <w:pStyle w:val="Paragrafoelenco"/>
        <w:numPr>
          <w:ilvl w:val="0"/>
          <w:numId w:val="2"/>
        </w:numPr>
        <w:rPr>
          <w:rFonts w:eastAsia="Times New Roman"/>
          <w:sz w:val="24"/>
          <w:szCs w:val="24"/>
        </w:rPr>
      </w:pPr>
      <w:r w:rsidRPr="004077D8">
        <w:rPr>
          <w:rFonts w:eastAsia="Times New Roman"/>
          <w:sz w:val="24"/>
          <w:szCs w:val="24"/>
        </w:rPr>
        <w:t>In caso di rinuncia nel corso dell’incarico, il tutor deve obbligatoriamente dare immediata comunicazione tramite e-mail alla Struttura Regionale di Sport e Salute, al Dirigente Scolastico e al Referente Territoriale di educazione fisica, in modo che possano essere avviate le procedure per la sua sostituzione.</w:t>
      </w:r>
    </w:p>
    <w:sectPr w:rsidR="000978F8" w:rsidRPr="004077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7B53" w14:textId="77777777" w:rsidR="006D3B3F" w:rsidRDefault="006D3B3F" w:rsidP="004077D8">
      <w:pPr>
        <w:spacing w:after="0" w:line="240" w:lineRule="auto"/>
      </w:pPr>
      <w:r>
        <w:separator/>
      </w:r>
    </w:p>
  </w:endnote>
  <w:endnote w:type="continuationSeparator" w:id="0">
    <w:p w14:paraId="7E330EA2" w14:textId="77777777" w:rsidR="006D3B3F" w:rsidRDefault="006D3B3F" w:rsidP="00407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318C" w14:textId="77777777" w:rsidR="006D3B3F" w:rsidRDefault="006D3B3F" w:rsidP="004077D8">
      <w:pPr>
        <w:spacing w:after="0" w:line="240" w:lineRule="auto"/>
      </w:pPr>
      <w:r>
        <w:separator/>
      </w:r>
    </w:p>
  </w:footnote>
  <w:footnote w:type="continuationSeparator" w:id="0">
    <w:p w14:paraId="74AB76A6" w14:textId="77777777" w:rsidR="006D3B3F" w:rsidRDefault="006D3B3F" w:rsidP="004077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E1DC6"/>
    <w:multiLevelType w:val="hybridMultilevel"/>
    <w:tmpl w:val="C8A6248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5C323C32"/>
    <w:multiLevelType w:val="hybridMultilevel"/>
    <w:tmpl w:val="242E65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803"/>
    <w:rsid w:val="000978F8"/>
    <w:rsid w:val="00133FBF"/>
    <w:rsid w:val="001640E3"/>
    <w:rsid w:val="00192262"/>
    <w:rsid w:val="0019331D"/>
    <w:rsid w:val="00233C29"/>
    <w:rsid w:val="00235B8B"/>
    <w:rsid w:val="003C75F0"/>
    <w:rsid w:val="004077D8"/>
    <w:rsid w:val="00445897"/>
    <w:rsid w:val="0049433F"/>
    <w:rsid w:val="004B3354"/>
    <w:rsid w:val="00544C45"/>
    <w:rsid w:val="00615285"/>
    <w:rsid w:val="006D3B3F"/>
    <w:rsid w:val="006D3DD3"/>
    <w:rsid w:val="006D6480"/>
    <w:rsid w:val="00793F90"/>
    <w:rsid w:val="007A3803"/>
    <w:rsid w:val="007D345C"/>
    <w:rsid w:val="008F18F7"/>
    <w:rsid w:val="00AA436E"/>
    <w:rsid w:val="00AC0C8B"/>
    <w:rsid w:val="00B049A4"/>
    <w:rsid w:val="00B16182"/>
    <w:rsid w:val="00BD399A"/>
    <w:rsid w:val="00C3346D"/>
    <w:rsid w:val="00CE1FD9"/>
    <w:rsid w:val="00D355CA"/>
    <w:rsid w:val="00DC5A19"/>
    <w:rsid w:val="00E9385A"/>
    <w:rsid w:val="00F648E0"/>
    <w:rsid w:val="00FC1D60"/>
    <w:rsid w:val="00FC46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61C4"/>
  <w15:chartTrackingRefBased/>
  <w15:docId w15:val="{B45E5F56-2DB8-4F55-8E53-FAB1C1ACA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C0C8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C0C8B"/>
    <w:rPr>
      <w:rFonts w:ascii="Segoe UI" w:hAnsi="Segoe UI" w:cs="Segoe UI"/>
      <w:sz w:val="18"/>
      <w:szCs w:val="18"/>
    </w:rPr>
  </w:style>
  <w:style w:type="character" w:styleId="Collegamentoipertestuale">
    <w:name w:val="Hyperlink"/>
    <w:basedOn w:val="Carpredefinitoparagrafo"/>
    <w:uiPriority w:val="99"/>
    <w:unhideWhenUsed/>
    <w:rsid w:val="00615285"/>
    <w:rPr>
      <w:color w:val="0563C1" w:themeColor="hyperlink"/>
      <w:u w:val="single"/>
    </w:rPr>
  </w:style>
  <w:style w:type="character" w:styleId="Menzionenonrisolta">
    <w:name w:val="Unresolved Mention"/>
    <w:basedOn w:val="Carpredefinitoparagrafo"/>
    <w:uiPriority w:val="99"/>
    <w:semiHidden/>
    <w:unhideWhenUsed/>
    <w:rsid w:val="00615285"/>
    <w:rPr>
      <w:color w:val="605E5C"/>
      <w:shd w:val="clear" w:color="auto" w:fill="E1DFDD"/>
    </w:rPr>
  </w:style>
  <w:style w:type="paragraph" w:styleId="Paragrafoelenco">
    <w:name w:val="List Paragraph"/>
    <w:basedOn w:val="Normale"/>
    <w:uiPriority w:val="34"/>
    <w:qFormat/>
    <w:rsid w:val="003C75F0"/>
    <w:pPr>
      <w:spacing w:after="0" w:line="240" w:lineRule="auto"/>
      <w:ind w:left="720"/>
    </w:pPr>
    <w:rPr>
      <w:rFonts w:ascii="Calibri" w:hAnsi="Calibri" w:cs="Calibri"/>
    </w:rPr>
  </w:style>
  <w:style w:type="paragraph" w:styleId="Intestazione">
    <w:name w:val="header"/>
    <w:basedOn w:val="Normale"/>
    <w:link w:val="IntestazioneCarattere"/>
    <w:uiPriority w:val="99"/>
    <w:unhideWhenUsed/>
    <w:rsid w:val="004077D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077D8"/>
  </w:style>
  <w:style w:type="paragraph" w:styleId="Pidipagina">
    <w:name w:val="footer"/>
    <w:basedOn w:val="Normale"/>
    <w:link w:val="PidipaginaCarattere"/>
    <w:uiPriority w:val="99"/>
    <w:unhideWhenUsed/>
    <w:rsid w:val="004077D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07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07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672</Words>
  <Characters>3833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Borrello Silvia</dc:creator>
  <cp:keywords/>
  <dc:description/>
  <cp:lastModifiedBy>Borrello Silvia</cp:lastModifiedBy>
  <cp:revision>6</cp:revision>
  <cp:lastPrinted>2019-11-08T12:55:00Z</cp:lastPrinted>
  <dcterms:created xsi:type="dcterms:W3CDTF">2021-10-29T07:44:00Z</dcterms:created>
  <dcterms:modified xsi:type="dcterms:W3CDTF">2021-11-02T10:51:00Z</dcterms:modified>
</cp:coreProperties>
</file>